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00" w:rsidRDefault="00052300" w:rsidP="0005230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Benzylpenicillin"/>
      <w:r>
        <w:rPr>
          <w:rFonts w:ascii="Arial" w:hAnsi="Arial" w:cs="Arial"/>
          <w:b/>
          <w:sz w:val="28"/>
          <w:szCs w:val="28"/>
          <w:u w:val="single"/>
        </w:rPr>
        <w:t>BENZYLPENICILLIN</w:t>
      </w:r>
      <w:r w:rsidR="00AB2E68">
        <w:rPr>
          <w:rFonts w:ascii="Arial" w:hAnsi="Arial" w:cs="Arial"/>
          <w:b/>
          <w:sz w:val="28"/>
          <w:szCs w:val="28"/>
          <w:u w:val="single"/>
        </w:rPr>
        <w:t xml:space="preserve"> – for up to 28 days of age</w:t>
      </w:r>
    </w:p>
    <w:bookmarkEnd w:id="0"/>
    <w:p w:rsidR="00052300" w:rsidRDefault="00052300" w:rsidP="00052300">
      <w:pPr>
        <w:rPr>
          <w:b/>
          <w:szCs w:val="22"/>
        </w:rPr>
      </w:pPr>
    </w:p>
    <w:p w:rsidR="00052300" w:rsidRDefault="00052300" w:rsidP="000523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INDICATION</w:t>
      </w:r>
    </w:p>
    <w:p w:rsidR="00052300" w:rsidRDefault="00052300" w:rsidP="00052300">
      <w:pPr>
        <w:rPr>
          <w:rFonts w:ascii="Arial" w:hAnsi="Arial" w:cs="Arial"/>
          <w:b/>
          <w:sz w:val="22"/>
          <w:szCs w:val="22"/>
        </w:rPr>
      </w:pPr>
    </w:p>
    <w:p w:rsidR="00052300" w:rsidRPr="00B01D0C" w:rsidRDefault="00E87FCD" w:rsidP="00052300">
      <w:pPr>
        <w:outlineLvl w:val="0"/>
        <w:rPr>
          <w:rFonts w:ascii="Arial" w:hAnsi="Arial" w:cs="Arial"/>
          <w:szCs w:val="22"/>
        </w:rPr>
      </w:pPr>
      <w:r w:rsidRPr="00E87FCD">
        <w:rPr>
          <w:rFonts w:ascii="Arial" w:hAnsi="Arial" w:cs="Arial"/>
          <w:szCs w:val="22"/>
        </w:rPr>
        <w:t xml:space="preserve">Bacterial infection: Pneumococcal, Meningococcal, Streptococcal, </w:t>
      </w:r>
      <w:proofErr w:type="gramStart"/>
      <w:r w:rsidRPr="00E87FCD">
        <w:rPr>
          <w:rFonts w:ascii="Arial" w:hAnsi="Arial" w:cs="Arial"/>
          <w:szCs w:val="22"/>
        </w:rPr>
        <w:t>Gonococcal</w:t>
      </w:r>
      <w:proofErr w:type="gramEnd"/>
    </w:p>
    <w:p w:rsidR="00052300" w:rsidRPr="00B01D0C" w:rsidRDefault="00052300" w:rsidP="00052300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098"/>
        <w:gridCol w:w="2116"/>
        <w:gridCol w:w="2878"/>
      </w:tblGrid>
      <w:tr w:rsidR="00052300" w:rsidRPr="00B01D0C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052300" w:rsidRPr="00B01D0C" w:rsidRDefault="00E87FCD">
            <w:pPr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DRUG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052300" w:rsidRPr="00B01D0C" w:rsidRDefault="00E87FCD">
            <w:pPr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DOSE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052300" w:rsidRPr="00B01D0C" w:rsidRDefault="00E87FCD">
            <w:pPr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DOSES/DAY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052300" w:rsidRPr="00B01D0C" w:rsidRDefault="00E87FCD">
            <w:pPr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ROUTE</w:t>
            </w:r>
          </w:p>
        </w:tc>
      </w:tr>
      <w:tr w:rsidR="00052300" w:rsidRPr="00B01D0C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E87FCD">
              <w:rPr>
                <w:rFonts w:ascii="Arial" w:hAnsi="Arial" w:cs="Arial"/>
                <w:szCs w:val="22"/>
              </w:rPr>
              <w:t>benzylpenicillin</w:t>
            </w:r>
            <w:proofErr w:type="spellEnd"/>
          </w:p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(</w:t>
            </w:r>
            <w:proofErr w:type="spellStart"/>
            <w:r w:rsidRPr="00E87FCD">
              <w:rPr>
                <w:rFonts w:ascii="Arial" w:hAnsi="Arial" w:cs="Arial"/>
                <w:szCs w:val="22"/>
              </w:rPr>
              <w:t>Crystapen</w:t>
            </w:r>
            <w:proofErr w:type="spellEnd"/>
            <w:r w:rsidRPr="00E87FCD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 xml:space="preserve">50mg/kg </w:t>
            </w: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B9257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For doses &gt; 50mg/kg, see preparation notes below.</w:t>
            </w: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One dose every 12 hours in babies up to 6 days old</w:t>
            </w: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One dose every 8 hours in babies 7 to 28 days old</w:t>
            </w: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284BA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The dose should be reduced in renal failure.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00" w:rsidRDefault="00B9257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Slow </w:t>
            </w:r>
            <w:r w:rsidR="00E87FCD" w:rsidRPr="00E87FCD">
              <w:rPr>
                <w:rFonts w:ascii="Arial" w:hAnsi="Arial" w:cs="Arial"/>
                <w:szCs w:val="22"/>
              </w:rPr>
              <w:t xml:space="preserve">IV </w:t>
            </w:r>
            <w:r>
              <w:rPr>
                <w:rFonts w:ascii="Arial" w:hAnsi="Arial" w:cs="Arial"/>
                <w:szCs w:val="22"/>
              </w:rPr>
              <w:t xml:space="preserve">bolus </w:t>
            </w:r>
            <w:r w:rsidR="00E87FCD" w:rsidRPr="00E87FCD">
              <w:rPr>
                <w:rFonts w:ascii="Arial" w:hAnsi="Arial" w:cs="Arial"/>
                <w:szCs w:val="22"/>
              </w:rPr>
              <w:t xml:space="preserve">over </w:t>
            </w:r>
            <w:r w:rsidR="00E76061">
              <w:rPr>
                <w:rFonts w:ascii="Arial" w:hAnsi="Arial" w:cs="Arial"/>
                <w:szCs w:val="22"/>
              </w:rPr>
              <w:t xml:space="preserve">5 </w:t>
            </w:r>
            <w:r w:rsidR="00E87FCD" w:rsidRPr="00E87FCD">
              <w:rPr>
                <w:rFonts w:ascii="Arial" w:hAnsi="Arial" w:cs="Arial"/>
                <w:szCs w:val="22"/>
              </w:rPr>
              <w:t>minutes</w:t>
            </w:r>
            <w:r w:rsidR="00E5768C">
              <w:rPr>
                <w:rFonts w:ascii="Arial" w:hAnsi="Arial" w:cs="Arial"/>
                <w:szCs w:val="22"/>
              </w:rPr>
              <w:t>.</w:t>
            </w:r>
          </w:p>
          <w:p w:rsidR="00E5768C" w:rsidRDefault="00E5768C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052300">
            <w:pPr>
              <w:jc w:val="both"/>
              <w:rPr>
                <w:rFonts w:ascii="Arial" w:hAnsi="Arial" w:cs="Arial"/>
                <w:szCs w:val="22"/>
              </w:rPr>
            </w:pPr>
          </w:p>
          <w:p w:rsidR="00052300" w:rsidRPr="00B01D0C" w:rsidRDefault="00821685" w:rsidP="00E2732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Some infants have developed severe local reactions to IM </w:t>
            </w:r>
            <w:r w:rsidR="00233D38">
              <w:rPr>
                <w:rFonts w:ascii="Arial" w:hAnsi="Arial" w:cs="Arial"/>
                <w:szCs w:val="22"/>
              </w:rPr>
              <w:t>injections, so IV treatment is preferable.</w:t>
            </w:r>
          </w:p>
        </w:tc>
      </w:tr>
    </w:tbl>
    <w:p w:rsidR="00052300" w:rsidRPr="00B01D0C" w:rsidRDefault="00052300" w:rsidP="00052300">
      <w:pPr>
        <w:jc w:val="both"/>
        <w:rPr>
          <w:rFonts w:ascii="Arial" w:hAnsi="Arial" w:cs="Arial"/>
          <w:szCs w:val="22"/>
        </w:rPr>
      </w:pPr>
    </w:p>
    <w:p w:rsidR="00052300" w:rsidRPr="00B01D0C" w:rsidRDefault="00E87FCD" w:rsidP="00052300">
      <w:pPr>
        <w:jc w:val="both"/>
        <w:rPr>
          <w:rFonts w:ascii="Arial" w:hAnsi="Arial" w:cs="Arial"/>
          <w:b/>
          <w:szCs w:val="22"/>
        </w:rPr>
      </w:pPr>
      <w:r w:rsidRPr="00E87FCD">
        <w:rPr>
          <w:rFonts w:ascii="Arial" w:hAnsi="Arial" w:cs="Arial"/>
          <w:b/>
          <w:szCs w:val="22"/>
        </w:rPr>
        <w:t>SUPPLY</w:t>
      </w:r>
    </w:p>
    <w:p w:rsidR="00052300" w:rsidRPr="00B01D0C" w:rsidRDefault="00052300" w:rsidP="00052300">
      <w:pPr>
        <w:jc w:val="both"/>
        <w:rPr>
          <w:rFonts w:ascii="Arial" w:hAnsi="Arial" w:cs="Arial"/>
          <w:szCs w:val="22"/>
        </w:rPr>
      </w:pPr>
    </w:p>
    <w:p w:rsidR="00052300" w:rsidRPr="00B01D0C" w:rsidRDefault="00E87FCD" w:rsidP="00052300">
      <w:pPr>
        <w:jc w:val="both"/>
        <w:rPr>
          <w:rFonts w:ascii="Arial" w:hAnsi="Arial" w:cs="Arial"/>
          <w:szCs w:val="22"/>
        </w:rPr>
      </w:pPr>
      <w:r w:rsidRPr="00E87FCD">
        <w:rPr>
          <w:rFonts w:ascii="Arial" w:hAnsi="Arial" w:cs="Arial"/>
          <w:szCs w:val="22"/>
        </w:rPr>
        <w:t xml:space="preserve">Each ampoule contains 600mg of </w:t>
      </w:r>
      <w:proofErr w:type="spellStart"/>
      <w:r w:rsidRPr="00E87FCD">
        <w:rPr>
          <w:rFonts w:ascii="Arial" w:hAnsi="Arial" w:cs="Arial"/>
          <w:szCs w:val="22"/>
        </w:rPr>
        <w:t>benzylpenicillin</w:t>
      </w:r>
      <w:proofErr w:type="spellEnd"/>
    </w:p>
    <w:p w:rsidR="00052300" w:rsidRPr="00B01D0C" w:rsidRDefault="00052300" w:rsidP="00052300">
      <w:pPr>
        <w:jc w:val="both"/>
        <w:rPr>
          <w:rFonts w:ascii="Arial" w:hAnsi="Arial" w:cs="Arial"/>
          <w:b/>
          <w:szCs w:val="22"/>
        </w:rPr>
      </w:pPr>
    </w:p>
    <w:p w:rsidR="00052300" w:rsidRPr="00B01D0C" w:rsidRDefault="00E87FCD" w:rsidP="00052300">
      <w:pPr>
        <w:jc w:val="both"/>
        <w:rPr>
          <w:rFonts w:ascii="Arial" w:hAnsi="Arial" w:cs="Arial"/>
          <w:b/>
          <w:szCs w:val="22"/>
        </w:rPr>
      </w:pPr>
      <w:r w:rsidRPr="00E87FCD">
        <w:rPr>
          <w:rFonts w:ascii="Arial" w:hAnsi="Arial" w:cs="Arial"/>
          <w:b/>
          <w:szCs w:val="22"/>
        </w:rPr>
        <w:t>PREPARATION</w:t>
      </w:r>
    </w:p>
    <w:p w:rsidR="00052300" w:rsidRPr="00B01D0C" w:rsidRDefault="00052300" w:rsidP="00052300">
      <w:pPr>
        <w:jc w:val="both"/>
        <w:rPr>
          <w:rFonts w:ascii="Arial" w:hAnsi="Arial" w:cs="Arial"/>
          <w:szCs w:val="22"/>
        </w:rPr>
      </w:pPr>
    </w:p>
    <w:p w:rsidR="00B92576" w:rsidRDefault="00E87FCD" w:rsidP="00B92576">
      <w:pPr>
        <w:jc w:val="both"/>
        <w:rPr>
          <w:rFonts w:ascii="Arial" w:hAnsi="Arial" w:cs="Arial"/>
          <w:szCs w:val="22"/>
        </w:rPr>
      </w:pPr>
      <w:r w:rsidRPr="00E87FCD">
        <w:rPr>
          <w:rFonts w:ascii="Arial" w:hAnsi="Arial" w:cs="Arial"/>
          <w:szCs w:val="22"/>
        </w:rPr>
        <w:t>Add 4·6ml of sterile water to each 600mg vial</w:t>
      </w:r>
      <w:r w:rsidR="002F2D48">
        <w:rPr>
          <w:rFonts w:ascii="Arial" w:hAnsi="Arial" w:cs="Arial"/>
          <w:szCs w:val="22"/>
        </w:rPr>
        <w:t>, as there is a displacement value of 0.4ml</w:t>
      </w:r>
      <w:r w:rsidRPr="00E87FCD">
        <w:rPr>
          <w:rFonts w:ascii="Arial" w:hAnsi="Arial" w:cs="Arial"/>
          <w:szCs w:val="22"/>
        </w:rPr>
        <w:t>. This gives a solution containing 120mg/ml</w:t>
      </w:r>
      <w:r w:rsidR="000A6AFE">
        <w:rPr>
          <w:rFonts w:ascii="Arial" w:hAnsi="Arial" w:cs="Arial"/>
          <w:szCs w:val="22"/>
        </w:rPr>
        <w:t xml:space="preserve"> (600mg/5ml)</w:t>
      </w:r>
      <w:r w:rsidRPr="00E87FCD">
        <w:rPr>
          <w:rFonts w:ascii="Arial" w:hAnsi="Arial" w:cs="Arial"/>
          <w:szCs w:val="22"/>
        </w:rPr>
        <w:t xml:space="preserve"> </w:t>
      </w:r>
      <w:proofErr w:type="spellStart"/>
      <w:r w:rsidRPr="00E87FCD">
        <w:rPr>
          <w:rFonts w:ascii="Arial" w:hAnsi="Arial" w:cs="Arial"/>
          <w:szCs w:val="22"/>
        </w:rPr>
        <w:t>benzylpenicillin</w:t>
      </w:r>
      <w:proofErr w:type="spellEnd"/>
      <w:r w:rsidRPr="00E87FCD">
        <w:rPr>
          <w:rFonts w:ascii="Arial" w:hAnsi="Arial" w:cs="Arial"/>
          <w:szCs w:val="22"/>
        </w:rPr>
        <w:t>.</w:t>
      </w:r>
      <w:r w:rsidR="009D6677">
        <w:rPr>
          <w:rFonts w:ascii="Arial" w:hAnsi="Arial" w:cs="Arial"/>
          <w:szCs w:val="22"/>
        </w:rPr>
        <w:t xml:space="preserve"> </w:t>
      </w:r>
    </w:p>
    <w:p w:rsidR="00B92576" w:rsidRPr="00B01D0C" w:rsidRDefault="009D6677" w:rsidP="00B9257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92576">
        <w:rPr>
          <w:rFonts w:ascii="Arial" w:hAnsi="Arial" w:cs="Arial"/>
          <w:szCs w:val="22"/>
        </w:rPr>
        <w:t>For doses &gt; 50mg/kg, further dilute to a concentration of 60mg/ml with 5ml sodium chloride 0.9% or glucose 5% and give over 15 minutes</w:t>
      </w:r>
    </w:p>
    <w:p w:rsidR="009D6677" w:rsidRPr="00B01D0C" w:rsidRDefault="009D6677" w:rsidP="009D6677">
      <w:pPr>
        <w:jc w:val="both"/>
        <w:rPr>
          <w:rFonts w:ascii="Arial" w:hAnsi="Arial" w:cs="Arial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5483"/>
      </w:tblGrid>
      <w:tr w:rsidR="00052300" w:rsidRPr="00B01D0C" w:rsidTr="00B01D0C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00" w:rsidRPr="00B01D0C" w:rsidRDefault="00E87FCD">
            <w:pPr>
              <w:jc w:val="both"/>
              <w:rPr>
                <w:rFonts w:ascii="Arial" w:hAnsi="Arial" w:cs="Arial"/>
                <w:szCs w:val="22"/>
              </w:rPr>
            </w:pPr>
            <w:r w:rsidRPr="00E87FCD">
              <w:rPr>
                <w:rFonts w:ascii="Arial" w:hAnsi="Arial" w:cs="Arial"/>
                <w:szCs w:val="22"/>
              </w:rPr>
              <w:t>Solution compatibility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00" w:rsidRPr="00B01D0C" w:rsidRDefault="00E222D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G</w:t>
            </w:r>
            <w:r w:rsidR="00E87FCD" w:rsidRPr="00E87FCD">
              <w:rPr>
                <w:rFonts w:ascii="Arial" w:hAnsi="Arial"/>
                <w:szCs w:val="22"/>
              </w:rPr>
              <w:t>lucose 5%</w:t>
            </w:r>
            <w:r w:rsidR="00785678">
              <w:rPr>
                <w:rFonts w:ascii="Arial" w:hAnsi="Arial"/>
                <w:szCs w:val="22"/>
              </w:rPr>
              <w:t xml:space="preserve">, </w:t>
            </w:r>
            <w:r>
              <w:rPr>
                <w:rFonts w:ascii="Arial" w:hAnsi="Arial"/>
                <w:szCs w:val="22"/>
              </w:rPr>
              <w:t xml:space="preserve">glucose 10%, sodium chloride 0.45%, </w:t>
            </w:r>
            <w:r w:rsidR="00785678">
              <w:rPr>
                <w:rFonts w:ascii="Arial" w:hAnsi="Arial"/>
                <w:szCs w:val="22"/>
              </w:rPr>
              <w:t>sodium chloride 0.9%</w:t>
            </w:r>
            <w:r>
              <w:rPr>
                <w:rFonts w:ascii="Arial" w:hAnsi="Arial"/>
                <w:szCs w:val="22"/>
              </w:rPr>
              <w:t>, buffered sodium chloride 0.9%</w:t>
            </w:r>
            <w:r w:rsidR="00785678">
              <w:rPr>
                <w:rFonts w:ascii="Arial" w:hAnsi="Arial"/>
                <w:szCs w:val="22"/>
              </w:rPr>
              <w:t>,</w:t>
            </w:r>
          </w:p>
        </w:tc>
      </w:tr>
      <w:tr w:rsidR="00052300" w:rsidRPr="00B01D0C" w:rsidTr="00B01D0C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00" w:rsidRDefault="00052300">
            <w:pPr>
              <w:rPr>
                <w:rFonts w:ascii="Arial" w:hAnsi="Arial"/>
                <w:szCs w:val="22"/>
              </w:rPr>
            </w:pPr>
          </w:p>
          <w:p w:rsidR="00785678" w:rsidRPr="00B01D0C" w:rsidRDefault="000470AF" w:rsidP="000470A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IV line c</w:t>
            </w:r>
            <w:r w:rsidR="00785678">
              <w:rPr>
                <w:rFonts w:ascii="Arial" w:hAnsi="Arial"/>
                <w:szCs w:val="22"/>
              </w:rPr>
              <w:t>ompatib</w:t>
            </w:r>
            <w:r>
              <w:rPr>
                <w:rFonts w:ascii="Arial" w:hAnsi="Arial"/>
                <w:szCs w:val="22"/>
              </w:rPr>
              <w:t>ility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78" w:rsidRPr="00B01D0C" w:rsidRDefault="00E222D0" w:rsidP="0078567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</w:t>
            </w:r>
            <w:r w:rsidR="00785678">
              <w:rPr>
                <w:rFonts w:ascii="Arial" w:hAnsi="Arial"/>
                <w:szCs w:val="22"/>
              </w:rPr>
              <w:t>alcium chloride, calcium gluconate, chloramphenicol, clarithromycin, erythromycin, gentamicin, hydrocortisone sodium succinate, pantoprazole, ranitidine</w:t>
            </w:r>
          </w:p>
        </w:tc>
      </w:tr>
      <w:tr w:rsidR="00B00CDC" w:rsidRPr="00B01D0C" w:rsidTr="00B01D0C">
        <w:trPr>
          <w:trHeight w:val="2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DC" w:rsidRPr="00785678" w:rsidRDefault="000470AF" w:rsidP="000470A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IV line incompatibility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78" w:rsidRPr="00B01D0C" w:rsidRDefault="000470AF" w:rsidP="009D6677">
            <w:pPr>
              <w:rPr>
                <w:rFonts w:ascii="Arial" w:hAnsi="Arial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E222D0">
              <w:rPr>
                <w:rFonts w:ascii="Arial" w:hAnsi="Arial" w:cs="Arial"/>
              </w:rPr>
              <w:t>mphoteracin</w:t>
            </w:r>
            <w:proofErr w:type="spellEnd"/>
            <w:r w:rsidR="00E222D0">
              <w:rPr>
                <w:rFonts w:ascii="Arial" w:hAnsi="Arial" w:cs="Arial"/>
              </w:rPr>
              <w:t xml:space="preserve">, cimetidine, </w:t>
            </w:r>
            <w:proofErr w:type="spellStart"/>
            <w:r w:rsidR="00E222D0">
              <w:rPr>
                <w:rFonts w:ascii="Arial" w:hAnsi="Arial" w:cs="Arial"/>
              </w:rPr>
              <w:t>cytarabine</w:t>
            </w:r>
            <w:proofErr w:type="spellEnd"/>
            <w:r w:rsidR="00E222D0">
              <w:rPr>
                <w:rFonts w:ascii="Arial" w:hAnsi="Arial" w:cs="Arial"/>
              </w:rPr>
              <w:t xml:space="preserve">, </w:t>
            </w:r>
            <w:proofErr w:type="spellStart"/>
            <w:r w:rsidR="00E222D0">
              <w:rPr>
                <w:rFonts w:ascii="Arial" w:hAnsi="Arial" w:cs="Arial"/>
              </w:rPr>
              <w:t>dobutamine</w:t>
            </w:r>
            <w:proofErr w:type="spellEnd"/>
            <w:r w:rsidR="00E222D0">
              <w:rPr>
                <w:rFonts w:ascii="Arial" w:hAnsi="Arial" w:cs="Arial"/>
              </w:rPr>
              <w:t xml:space="preserve">, </w:t>
            </w:r>
            <w:proofErr w:type="spellStart"/>
            <w:r w:rsidR="00E222D0">
              <w:rPr>
                <w:rFonts w:ascii="Arial" w:hAnsi="Arial" w:cs="Arial"/>
              </w:rPr>
              <w:t>flucloxacillin</w:t>
            </w:r>
            <w:proofErr w:type="spellEnd"/>
            <w:r w:rsidR="00E222D0">
              <w:rPr>
                <w:rFonts w:ascii="Arial" w:hAnsi="Arial" w:cs="Arial"/>
              </w:rPr>
              <w:t xml:space="preserve">, insulin, </w:t>
            </w:r>
            <w:proofErr w:type="spellStart"/>
            <w:r w:rsidR="00E222D0">
              <w:rPr>
                <w:rFonts w:ascii="Arial" w:hAnsi="Arial" w:cs="Arial"/>
              </w:rPr>
              <w:t>intralipid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, </w:t>
            </w:r>
            <w:r w:rsidR="00E222D0">
              <w:rPr>
                <w:rFonts w:ascii="Arial" w:hAnsi="Arial" w:cs="Arial"/>
              </w:rPr>
              <w:t>,</w:t>
            </w:r>
            <w:proofErr w:type="gramEnd"/>
            <w:r w:rsidR="00E222D0">
              <w:rPr>
                <w:rFonts w:ascii="Arial" w:hAnsi="Arial" w:cs="Arial"/>
              </w:rPr>
              <w:t xml:space="preserve"> methylprednisolone, phenytoin, potassium chloride, promethazine, sodium bicarbonate and vancomycin.</w:t>
            </w:r>
          </w:p>
        </w:tc>
      </w:tr>
    </w:tbl>
    <w:p w:rsidR="00785678" w:rsidRDefault="00785678" w:rsidP="00B92576">
      <w:pPr>
        <w:pStyle w:val="Title"/>
        <w:jc w:val="left"/>
      </w:pPr>
    </w:p>
    <w:sectPr w:rsidR="00785678" w:rsidSect="00050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AB" w:rsidRDefault="00DE25AB" w:rsidP="00B01D0C">
      <w:r>
        <w:separator/>
      </w:r>
    </w:p>
    <w:p w:rsidR="00DE25AB" w:rsidRDefault="00DE25AB"/>
  </w:endnote>
  <w:endnote w:type="continuationSeparator" w:id="0">
    <w:p w:rsidR="00DE25AB" w:rsidRDefault="00DE25AB" w:rsidP="00B01D0C">
      <w:r>
        <w:continuationSeparator/>
      </w:r>
    </w:p>
    <w:p w:rsidR="00DE25AB" w:rsidRDefault="00DE2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AB" w:rsidRDefault="00DE25AB">
    <w:pPr>
      <w:pStyle w:val="Footer"/>
    </w:pPr>
  </w:p>
  <w:p w:rsidR="00DE25AB" w:rsidRDefault="00DE25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812"/>
      <w:gridCol w:w="3827"/>
    </w:tblGrid>
    <w:tr w:rsidR="00DE25AB" w:rsidRPr="00BC7F23" w:rsidTr="00243EA9">
      <w:tc>
        <w:tcPr>
          <w:tcW w:w="5812" w:type="dxa"/>
        </w:tcPr>
        <w:p w:rsidR="00DE25AB" w:rsidRPr="00990552" w:rsidRDefault="00243EA9" w:rsidP="00540D50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Prepared by: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Mairi Dunbar, and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Kirsti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Mjoseng</w:t>
          </w:r>
          <w:proofErr w:type="spellEnd"/>
        </w:p>
      </w:tc>
      <w:tc>
        <w:tcPr>
          <w:tcW w:w="3827" w:type="dxa"/>
        </w:tcPr>
        <w:p w:rsidR="00DE25AB" w:rsidRPr="00BC7F23" w:rsidRDefault="00DE25AB" w:rsidP="00540D50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Issue: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540D50">
            <w:rPr>
              <w:rFonts w:ascii="Arial" w:hAnsi="Arial" w:cs="Arial"/>
              <w:sz w:val="16"/>
              <w:szCs w:val="16"/>
            </w:rPr>
            <w:t>July</w:t>
          </w:r>
          <w:r w:rsidR="00243EA9">
            <w:rPr>
              <w:rFonts w:ascii="Arial" w:hAnsi="Arial" w:cs="Arial"/>
              <w:sz w:val="16"/>
              <w:szCs w:val="16"/>
            </w:rPr>
            <w:t>l</w:t>
          </w:r>
          <w:proofErr w:type="spellEnd"/>
          <w:r w:rsidR="00243EA9">
            <w:rPr>
              <w:rFonts w:ascii="Arial" w:hAnsi="Arial" w:cs="Arial"/>
              <w:sz w:val="16"/>
              <w:szCs w:val="16"/>
            </w:rPr>
            <w:t xml:space="preserve"> 202</w:t>
          </w:r>
          <w:r w:rsidR="00540D50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DE25AB" w:rsidRPr="00BC7F23" w:rsidTr="00243EA9">
      <w:tc>
        <w:tcPr>
          <w:tcW w:w="5812" w:type="dxa"/>
        </w:tcPr>
        <w:p w:rsidR="00DE25AB" w:rsidRPr="00BC7F23" w:rsidRDefault="00243EA9" w:rsidP="00C043E2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Lead Reviewer: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Lead Pharmacist, Paediatrics, Obstetrics and Gynaecology,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Raigmore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Hospital</w:t>
          </w:r>
        </w:p>
      </w:tc>
      <w:tc>
        <w:tcPr>
          <w:tcW w:w="3827" w:type="dxa"/>
        </w:tcPr>
        <w:p w:rsidR="00DE25AB" w:rsidRPr="00BC7F23" w:rsidRDefault="00DE25AB" w:rsidP="00540D50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Date of Review: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540D50">
            <w:rPr>
              <w:rFonts w:ascii="Arial" w:hAnsi="Arial" w:cs="Arial"/>
              <w:sz w:val="16"/>
              <w:szCs w:val="16"/>
            </w:rPr>
            <w:t>July</w:t>
          </w:r>
          <w:r>
            <w:rPr>
              <w:rFonts w:ascii="Arial" w:hAnsi="Arial" w:cs="Arial"/>
              <w:sz w:val="16"/>
              <w:szCs w:val="16"/>
            </w:rPr>
            <w:t xml:space="preserve"> 202</w:t>
          </w:r>
          <w:r w:rsidR="00540D50">
            <w:rPr>
              <w:rFonts w:ascii="Arial" w:hAnsi="Arial" w:cs="Arial"/>
              <w:sz w:val="16"/>
              <w:szCs w:val="16"/>
            </w:rPr>
            <w:t>3</w:t>
          </w:r>
          <w:bookmarkStart w:id="1" w:name="_GoBack"/>
          <w:bookmarkEnd w:id="1"/>
        </w:p>
      </w:tc>
    </w:tr>
    <w:tr w:rsidR="00DE25AB" w:rsidRPr="00990552" w:rsidTr="00243EA9">
      <w:tc>
        <w:tcPr>
          <w:tcW w:w="5812" w:type="dxa"/>
        </w:tcPr>
        <w:p w:rsidR="00DE25AB" w:rsidRPr="00BC7F23" w:rsidRDefault="00243EA9" w:rsidP="00B01D0C">
          <w:pPr>
            <w:rPr>
              <w:rFonts w:ascii="Arial" w:hAnsi="Arial" w:cs="Arial"/>
              <w:b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</w:rPr>
            <w:t xml:space="preserve"> Version: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6</w:t>
          </w:r>
        </w:p>
      </w:tc>
      <w:tc>
        <w:tcPr>
          <w:tcW w:w="3827" w:type="dxa"/>
        </w:tcPr>
        <w:p w:rsidR="00DE25AB" w:rsidRPr="00990552" w:rsidRDefault="00243EA9" w:rsidP="00B01D0C">
          <w:pPr>
            <w:rPr>
              <w:rFonts w:ascii="Arial" w:hAnsi="Arial" w:cs="Arial"/>
              <w:sz w:val="16"/>
              <w:szCs w:val="16"/>
            </w:rPr>
          </w:pPr>
          <w:r w:rsidRPr="00BC7F23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Page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540D50">
            <w:rPr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t xml:space="preserve"> of 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540D50">
            <w:rPr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F84D1E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</w:tr>
  </w:tbl>
  <w:p w:rsidR="00DE25AB" w:rsidRDefault="00DE25AB">
    <w:pPr>
      <w:pStyle w:val="Footer"/>
    </w:pPr>
  </w:p>
  <w:p w:rsidR="00DE25AB" w:rsidRDefault="00DE25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A9" w:rsidRDefault="00243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AB" w:rsidRDefault="00DE25AB" w:rsidP="00B01D0C">
      <w:r>
        <w:separator/>
      </w:r>
    </w:p>
    <w:p w:rsidR="00DE25AB" w:rsidRDefault="00DE25AB"/>
  </w:footnote>
  <w:footnote w:type="continuationSeparator" w:id="0">
    <w:p w:rsidR="00DE25AB" w:rsidRDefault="00DE25AB" w:rsidP="00B01D0C">
      <w:r>
        <w:continuationSeparator/>
      </w:r>
    </w:p>
    <w:p w:rsidR="00DE25AB" w:rsidRDefault="00DE25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AB" w:rsidRDefault="00DE25AB">
    <w:pPr>
      <w:pStyle w:val="Header"/>
    </w:pPr>
  </w:p>
  <w:p w:rsidR="00DE25AB" w:rsidRDefault="00DE25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AB" w:rsidRPr="00990552" w:rsidRDefault="00DE25AB" w:rsidP="00B01D0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For use in Special Care Baby Unit and Children’s </w:t>
    </w:r>
    <w:proofErr w:type="spellStart"/>
    <w:r>
      <w:rPr>
        <w:rFonts w:ascii="Arial" w:hAnsi="Arial" w:cs="Arial"/>
      </w:rPr>
      <w:t>Unit</w:t>
    </w:r>
    <w:proofErr w:type="gramStart"/>
    <w:r>
      <w:rPr>
        <w:rFonts w:ascii="Arial" w:hAnsi="Arial" w:cs="Arial"/>
      </w:rPr>
      <w:t>,Raigmore</w:t>
    </w:r>
    <w:proofErr w:type="spellEnd"/>
    <w:proofErr w:type="gramEnd"/>
    <w:r>
      <w:rPr>
        <w:rFonts w:ascii="Arial" w:hAnsi="Arial" w:cs="Arial"/>
      </w:rPr>
      <w:t xml:space="preserve"> only</w:t>
    </w:r>
  </w:p>
  <w:p w:rsidR="00DE25AB" w:rsidRDefault="00DE25AB">
    <w:pPr>
      <w:pStyle w:val="Header"/>
    </w:pPr>
  </w:p>
  <w:p w:rsidR="00DE25AB" w:rsidRDefault="00DE25A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A9" w:rsidRDefault="00243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6058"/>
    <w:multiLevelType w:val="multilevel"/>
    <w:tmpl w:val="DC00A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92945C2"/>
    <w:multiLevelType w:val="multilevel"/>
    <w:tmpl w:val="B14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00"/>
    <w:rsid w:val="000470AF"/>
    <w:rsid w:val="00050F9B"/>
    <w:rsid w:val="00052300"/>
    <w:rsid w:val="0005513C"/>
    <w:rsid w:val="000A4A34"/>
    <w:rsid w:val="000A6AFE"/>
    <w:rsid w:val="002030FA"/>
    <w:rsid w:val="00233D38"/>
    <w:rsid w:val="00234BC6"/>
    <w:rsid w:val="00243EA9"/>
    <w:rsid w:val="00284BA2"/>
    <w:rsid w:val="002E788D"/>
    <w:rsid w:val="002F2D48"/>
    <w:rsid w:val="00381B21"/>
    <w:rsid w:val="003909F4"/>
    <w:rsid w:val="003D471C"/>
    <w:rsid w:val="00431AF1"/>
    <w:rsid w:val="00444C59"/>
    <w:rsid w:val="00487021"/>
    <w:rsid w:val="004B0B66"/>
    <w:rsid w:val="004B2B59"/>
    <w:rsid w:val="004D2C2D"/>
    <w:rsid w:val="004F7E7F"/>
    <w:rsid w:val="005108D1"/>
    <w:rsid w:val="0051727E"/>
    <w:rsid w:val="00540D50"/>
    <w:rsid w:val="005E0C84"/>
    <w:rsid w:val="006124B5"/>
    <w:rsid w:val="00785678"/>
    <w:rsid w:val="00804802"/>
    <w:rsid w:val="00821685"/>
    <w:rsid w:val="008C26E5"/>
    <w:rsid w:val="009312A9"/>
    <w:rsid w:val="00971CA0"/>
    <w:rsid w:val="009D6677"/>
    <w:rsid w:val="009F7A03"/>
    <w:rsid w:val="00AB2E68"/>
    <w:rsid w:val="00AE46CB"/>
    <w:rsid w:val="00B00CDC"/>
    <w:rsid w:val="00B01D0C"/>
    <w:rsid w:val="00B028DF"/>
    <w:rsid w:val="00B601D8"/>
    <w:rsid w:val="00B67641"/>
    <w:rsid w:val="00B92576"/>
    <w:rsid w:val="00C043E2"/>
    <w:rsid w:val="00C42CC9"/>
    <w:rsid w:val="00C5005A"/>
    <w:rsid w:val="00CD40E9"/>
    <w:rsid w:val="00D1161E"/>
    <w:rsid w:val="00D75C47"/>
    <w:rsid w:val="00DE25AB"/>
    <w:rsid w:val="00DF2662"/>
    <w:rsid w:val="00E129A4"/>
    <w:rsid w:val="00E222D0"/>
    <w:rsid w:val="00E2732D"/>
    <w:rsid w:val="00E5768C"/>
    <w:rsid w:val="00E76061"/>
    <w:rsid w:val="00E87FCD"/>
    <w:rsid w:val="00F367F1"/>
    <w:rsid w:val="00FA206D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2300"/>
    <w:pPr>
      <w:jc w:val="center"/>
    </w:pPr>
    <w:rPr>
      <w:b/>
      <w:color w:val="008000"/>
      <w:sz w:val="32"/>
    </w:rPr>
  </w:style>
  <w:style w:type="character" w:customStyle="1" w:styleId="TitleChar">
    <w:name w:val="Title Char"/>
    <w:basedOn w:val="DefaultParagraphFont"/>
    <w:link w:val="Title"/>
    <w:rsid w:val="00052300"/>
    <w:rPr>
      <w:rFonts w:ascii="Times New Roman" w:eastAsia="Times New Roman" w:hAnsi="Times New Roman" w:cs="Times New Roman"/>
      <w:b/>
      <w:color w:val="008000"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C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rsid w:val="00B01D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01D0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B01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D0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2300"/>
    <w:pPr>
      <w:jc w:val="center"/>
    </w:pPr>
    <w:rPr>
      <w:b/>
      <w:color w:val="008000"/>
      <w:sz w:val="32"/>
    </w:rPr>
  </w:style>
  <w:style w:type="character" w:customStyle="1" w:styleId="TitleChar">
    <w:name w:val="Title Char"/>
    <w:basedOn w:val="DefaultParagraphFont"/>
    <w:link w:val="Title"/>
    <w:rsid w:val="00052300"/>
    <w:rPr>
      <w:rFonts w:ascii="Times New Roman" w:eastAsia="Times New Roman" w:hAnsi="Times New Roman" w:cs="Times New Roman"/>
      <w:b/>
      <w:color w:val="008000"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C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rsid w:val="00B01D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01D0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B01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D0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B6EE-BBEE-4BBF-B260-15757E18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mstat01</dc:creator>
  <cp:lastModifiedBy>Mairi Dunbar (NHS Highland), SHA20</cp:lastModifiedBy>
  <cp:revision>3</cp:revision>
  <dcterms:created xsi:type="dcterms:W3CDTF">2021-07-13T14:57:00Z</dcterms:created>
  <dcterms:modified xsi:type="dcterms:W3CDTF">2021-07-13T15:51:00Z</dcterms:modified>
</cp:coreProperties>
</file>